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AE" w:rsidRPr="00DA0656" w:rsidRDefault="006442AE" w:rsidP="006442AE">
      <w:pPr>
        <w:suppressAutoHyphens/>
        <w:jc w:val="center"/>
        <w:rPr>
          <w:rFonts w:ascii="Times New Roman" w:eastAsia="Times New Roman" w:hAnsi="Times New Roman" w:cs="Times New Roman"/>
          <w:sz w:val="28"/>
          <w:szCs w:val="28"/>
          <w:lang w:val="uk-UA" w:eastAsia="zh-CN"/>
        </w:rPr>
      </w:pPr>
      <w:bookmarkStart w:id="0" w:name="23"/>
      <w:r w:rsidRPr="00DA0656">
        <w:rPr>
          <w:rFonts w:ascii="Times New Roman" w:eastAsia="Times New Roman" w:hAnsi="Times New Roman" w:cs="Times New Roman"/>
          <w:noProof/>
          <w:sz w:val="28"/>
          <w:szCs w:val="28"/>
          <w:lang w:val="uk-UA" w:eastAsia="uk-UA"/>
        </w:rPr>
        <w:drawing>
          <wp:inline distT="0" distB="0" distL="0" distR="0" wp14:anchorId="11D8AC0B" wp14:editId="404CE3EF">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rsidR="006442AE" w:rsidRPr="00DA0656" w:rsidRDefault="006442AE" w:rsidP="006442AE">
      <w:pPr>
        <w:suppressAutoHyphens/>
        <w:jc w:val="center"/>
        <w:rPr>
          <w:rFonts w:ascii="Times New Roman" w:eastAsia="Times New Roman" w:hAnsi="Times New Roman" w:cs="Times New Roman"/>
          <w:b/>
          <w:sz w:val="28"/>
          <w:szCs w:val="28"/>
          <w:lang w:val="uk-UA" w:eastAsia="zh-CN"/>
        </w:rPr>
      </w:pPr>
      <w:r w:rsidRPr="00DA0656">
        <w:rPr>
          <w:rFonts w:ascii="Times New Roman" w:eastAsia="Times New Roman" w:hAnsi="Times New Roman" w:cs="Times New Roman"/>
          <w:b/>
          <w:sz w:val="28"/>
          <w:szCs w:val="28"/>
          <w:lang w:val="uk-UA" w:eastAsia="zh-CN"/>
        </w:rPr>
        <w:t>Україна</w:t>
      </w:r>
    </w:p>
    <w:p w:rsidR="006442AE" w:rsidRPr="00DA0656" w:rsidRDefault="006442AE" w:rsidP="006442AE">
      <w:pPr>
        <w:suppressAutoHyphens/>
        <w:jc w:val="center"/>
        <w:rPr>
          <w:rFonts w:ascii="Times New Roman" w:eastAsia="Times New Roman" w:hAnsi="Times New Roman" w:cs="Times New Roman"/>
          <w:b/>
          <w:sz w:val="28"/>
          <w:szCs w:val="28"/>
          <w:lang w:val="uk-UA" w:eastAsia="zh-CN"/>
        </w:rPr>
      </w:pPr>
      <w:r w:rsidRPr="00DA0656">
        <w:rPr>
          <w:rFonts w:ascii="Times New Roman" w:eastAsia="Times New Roman" w:hAnsi="Times New Roman" w:cs="Times New Roman"/>
          <w:b/>
          <w:sz w:val="28"/>
          <w:szCs w:val="28"/>
          <w:lang w:val="uk-UA" w:eastAsia="zh-CN"/>
        </w:rPr>
        <w:t>МЕНСЬКА МІСЬКА РАДА</w:t>
      </w:r>
    </w:p>
    <w:p w:rsidR="006442AE" w:rsidRPr="00DA0656" w:rsidRDefault="006442AE" w:rsidP="006442AE">
      <w:pPr>
        <w:suppressAutoHyphens/>
        <w:jc w:val="center"/>
        <w:rPr>
          <w:rFonts w:ascii="Times New Roman" w:eastAsia="Times New Roman" w:hAnsi="Times New Roman" w:cs="Times New Roman"/>
          <w:b/>
          <w:sz w:val="28"/>
          <w:szCs w:val="28"/>
          <w:lang w:val="uk-UA" w:eastAsia="zh-CN"/>
        </w:rPr>
      </w:pPr>
      <w:r w:rsidRPr="00DA0656">
        <w:rPr>
          <w:rFonts w:ascii="Times New Roman" w:eastAsia="Times New Roman" w:hAnsi="Times New Roman" w:cs="Times New Roman"/>
          <w:b/>
          <w:sz w:val="28"/>
          <w:szCs w:val="28"/>
          <w:lang w:val="uk-UA" w:eastAsia="zh-CN"/>
        </w:rPr>
        <w:t>Менського району Чернігівської області</w:t>
      </w:r>
    </w:p>
    <w:p w:rsidR="006442AE" w:rsidRPr="00DA0656" w:rsidRDefault="006442AE" w:rsidP="006442AE">
      <w:pPr>
        <w:suppressAutoHyphens/>
        <w:jc w:val="center"/>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b/>
          <w:sz w:val="28"/>
          <w:szCs w:val="28"/>
          <w:lang w:val="uk-UA" w:eastAsia="zh-CN"/>
        </w:rPr>
        <w:t>(д</w:t>
      </w:r>
      <w:r w:rsidR="00B64BD4" w:rsidRPr="00DA0656">
        <w:rPr>
          <w:rFonts w:ascii="Times New Roman" w:eastAsia="Times New Roman" w:hAnsi="Times New Roman" w:cs="Times New Roman"/>
          <w:b/>
          <w:sz w:val="28"/>
          <w:szCs w:val="28"/>
          <w:lang w:val="uk-UA" w:eastAsia="zh-CN"/>
        </w:rPr>
        <w:t>вадцять</w:t>
      </w:r>
      <w:r w:rsidR="00470A6F" w:rsidRPr="00DA0656">
        <w:rPr>
          <w:rFonts w:ascii="Times New Roman" w:eastAsia="Times New Roman" w:hAnsi="Times New Roman" w:cs="Times New Roman"/>
          <w:b/>
          <w:sz w:val="28"/>
          <w:szCs w:val="28"/>
          <w:lang w:val="uk-UA" w:eastAsia="zh-CN"/>
        </w:rPr>
        <w:t xml:space="preserve"> четверта</w:t>
      </w:r>
      <w:r w:rsidRPr="00DA0656">
        <w:rPr>
          <w:rFonts w:ascii="Times New Roman" w:eastAsia="Times New Roman" w:hAnsi="Times New Roman" w:cs="Times New Roman"/>
          <w:b/>
          <w:sz w:val="28"/>
          <w:szCs w:val="28"/>
          <w:lang w:val="uk-UA" w:eastAsia="zh-CN"/>
        </w:rPr>
        <w:t xml:space="preserve"> сесія  сьомого скликання)</w:t>
      </w:r>
    </w:p>
    <w:p w:rsidR="006442AE" w:rsidRPr="00DA0656" w:rsidRDefault="006442AE" w:rsidP="006442AE">
      <w:pPr>
        <w:suppressAutoHyphens/>
        <w:jc w:val="center"/>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b/>
          <w:bCs/>
          <w:spacing w:val="60"/>
          <w:sz w:val="28"/>
          <w:szCs w:val="28"/>
          <w:lang w:val="uk-UA" w:eastAsia="zh-CN"/>
        </w:rPr>
        <w:t>РІШЕННЯ</w:t>
      </w:r>
    </w:p>
    <w:p w:rsidR="006442AE" w:rsidRPr="00DA0656" w:rsidRDefault="006442AE" w:rsidP="006442AE">
      <w:pPr>
        <w:suppressAutoHyphens/>
        <w:rPr>
          <w:rFonts w:ascii="Times New Roman" w:eastAsia="Times New Roman" w:hAnsi="Times New Roman" w:cs="Times New Roman"/>
          <w:lang w:val="uk-UA" w:eastAsia="zh-CN"/>
        </w:rPr>
      </w:pPr>
    </w:p>
    <w:p w:rsidR="006442AE" w:rsidRPr="00DA0656" w:rsidRDefault="006442AE" w:rsidP="00DA0656">
      <w:pPr>
        <w:tabs>
          <w:tab w:val="left" w:pos="4395"/>
        </w:tabs>
        <w:suppressAutoHyphens/>
        <w:rPr>
          <w:rFonts w:ascii="Times New Roman" w:eastAsia="Times New Roman" w:hAnsi="Times New Roman" w:cs="Times New Roman"/>
          <w:b/>
          <w:sz w:val="28"/>
          <w:szCs w:val="28"/>
          <w:lang w:val="uk-UA" w:eastAsia="zh-CN"/>
        </w:rPr>
      </w:pPr>
      <w:r w:rsidRPr="00DA0656">
        <w:rPr>
          <w:rFonts w:ascii="Times New Roman" w:eastAsia="Times New Roman" w:hAnsi="Times New Roman" w:cs="Times New Roman"/>
          <w:sz w:val="28"/>
          <w:szCs w:val="28"/>
          <w:lang w:val="uk-UA" w:eastAsia="zh-CN"/>
        </w:rPr>
        <w:t>17 грудня 2018 року</w:t>
      </w:r>
      <w:r w:rsidR="00470A6F" w:rsidRPr="00DA0656">
        <w:rPr>
          <w:rFonts w:ascii="Times New Roman" w:eastAsia="Times New Roman" w:hAnsi="Times New Roman" w:cs="Times New Roman"/>
          <w:sz w:val="28"/>
          <w:szCs w:val="28"/>
          <w:lang w:val="uk-UA" w:eastAsia="zh-CN"/>
        </w:rPr>
        <w:tab/>
        <w:t>№</w:t>
      </w:r>
      <w:r w:rsidR="00C2053E" w:rsidRPr="00DA0656">
        <w:rPr>
          <w:rFonts w:ascii="Times New Roman" w:eastAsia="Times New Roman" w:hAnsi="Times New Roman" w:cs="Times New Roman"/>
          <w:sz w:val="28"/>
          <w:szCs w:val="28"/>
          <w:lang w:val="uk-UA" w:eastAsia="zh-CN"/>
        </w:rPr>
        <w:t>511</w:t>
      </w:r>
    </w:p>
    <w:p w:rsidR="006442AE" w:rsidRPr="00DA0656" w:rsidRDefault="006442AE" w:rsidP="006442AE">
      <w:pPr>
        <w:suppressAutoHyphens/>
        <w:rPr>
          <w:rFonts w:ascii="Times New Roman" w:eastAsia="Times New Roman" w:hAnsi="Times New Roman" w:cs="Times New Roman"/>
          <w:sz w:val="28"/>
          <w:szCs w:val="28"/>
          <w:lang w:val="uk-UA" w:eastAsia="zh-CN"/>
        </w:rPr>
      </w:pPr>
    </w:p>
    <w:p w:rsidR="006442AE" w:rsidRPr="00DA0656" w:rsidRDefault="006442AE" w:rsidP="006442AE">
      <w:pPr>
        <w:keepNext/>
        <w:numPr>
          <w:ilvl w:val="3"/>
          <w:numId w:val="0"/>
        </w:numPr>
        <w:tabs>
          <w:tab w:val="num" w:pos="0"/>
        </w:tabs>
        <w:suppressAutoHyphens/>
        <w:ind w:right="5243"/>
        <w:outlineLvl w:val="3"/>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b/>
          <w:sz w:val="28"/>
          <w:szCs w:val="28"/>
          <w:lang w:val="uk-UA" w:eastAsia="zh-CN"/>
        </w:rPr>
        <w:t>Про бюджет Менської міської об’єднаної територіальної громади на 2019 рік</w:t>
      </w:r>
    </w:p>
    <w:p w:rsidR="006442AE" w:rsidRPr="00DA0656" w:rsidRDefault="006442AE" w:rsidP="006442AE">
      <w:pPr>
        <w:suppressAutoHyphens/>
        <w:ind w:firstLine="567"/>
        <w:rPr>
          <w:rFonts w:ascii="Times New Roman" w:eastAsia="Times New Roman" w:hAnsi="Times New Roman" w:cs="Times New Roman"/>
          <w:sz w:val="28"/>
          <w:szCs w:val="28"/>
          <w:lang w:val="uk-UA" w:eastAsia="zh-CN"/>
        </w:rPr>
      </w:pPr>
    </w:p>
    <w:p w:rsidR="006442AE" w:rsidRPr="00DA0656" w:rsidRDefault="006442AE" w:rsidP="006442AE">
      <w:pPr>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sidRPr="00DA0656">
        <w:rPr>
          <w:rFonts w:ascii="Times New Roman" w:eastAsia="Times New Roman" w:hAnsi="Times New Roman" w:cs="Times New Roman"/>
          <w:b/>
          <w:sz w:val="28"/>
          <w:szCs w:val="28"/>
          <w:lang w:val="uk-UA" w:eastAsia="zh-CN"/>
        </w:rPr>
        <w:t>ВИРІШИЛА:</w:t>
      </w:r>
    </w:p>
    <w:p w:rsidR="00DA0656" w:rsidRPr="00DA0656" w:rsidRDefault="00DA0656" w:rsidP="00325673">
      <w:pPr>
        <w:rPr>
          <w:rFonts w:ascii="Times New Roman" w:eastAsia="Calibri" w:hAnsi="Times New Roman" w:cs="Times New Roman"/>
          <w:color w:val="000000"/>
          <w:sz w:val="28"/>
          <w:szCs w:val="28"/>
          <w:u w:val="single"/>
          <w:lang w:val="uk-UA" w:eastAsia="ru-RU"/>
        </w:rPr>
      </w:pPr>
      <w:bookmarkStart w:id="1" w:name="24"/>
      <w:bookmarkEnd w:id="0"/>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2" w:name="30"/>
      <w:bookmarkEnd w:id="1"/>
      <w:r w:rsidRPr="00DA0656">
        <w:rPr>
          <w:rFonts w:ascii="Times New Roman" w:eastAsia="Calibri" w:hAnsi="Times New Roman" w:cs="Times New Roman"/>
          <w:color w:val="000000"/>
          <w:sz w:val="28"/>
          <w:szCs w:val="28"/>
          <w:lang w:val="uk-UA" w:eastAsia="ru-RU"/>
        </w:rPr>
        <w:t>1. Визначити на 2019 рік:</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3" w:name="31"/>
      <w:bookmarkEnd w:id="2"/>
      <w:r w:rsidRPr="00DA0656">
        <w:rPr>
          <w:rFonts w:ascii="Times New Roman" w:eastAsia="Calibri" w:hAnsi="Times New Roman" w:cs="Times New Roman"/>
          <w:b/>
          <w:color w:val="000000"/>
          <w:sz w:val="28"/>
          <w:szCs w:val="28"/>
          <w:lang w:val="uk-UA" w:eastAsia="ru-RU"/>
        </w:rPr>
        <w:t>доходи</w:t>
      </w:r>
      <w:r w:rsidRPr="00DA0656">
        <w:rPr>
          <w:rFonts w:ascii="Times New Roman" w:eastAsia="Calibri" w:hAnsi="Times New Roman" w:cs="Times New Roman"/>
          <w:color w:val="000000"/>
          <w:sz w:val="28"/>
          <w:szCs w:val="28"/>
          <w:lang w:val="uk-UA" w:eastAsia="ru-RU"/>
        </w:rPr>
        <w:t xml:space="preserve"> місцевого бюджету у сумі </w:t>
      </w:r>
      <w:r w:rsidRPr="00DA0656">
        <w:rPr>
          <w:rFonts w:ascii="Times New Roman" w:eastAsia="Calibri" w:hAnsi="Times New Roman" w:cs="Times New Roman"/>
          <w:b/>
          <w:color w:val="000000"/>
          <w:sz w:val="28"/>
          <w:szCs w:val="28"/>
          <w:u w:val="single"/>
          <w:lang w:val="uk-UA" w:eastAsia="ru-RU"/>
        </w:rPr>
        <w:t>158 110 520,00</w:t>
      </w:r>
      <w:r w:rsidRPr="00DA0656">
        <w:rPr>
          <w:rFonts w:ascii="Times New Roman" w:eastAsia="Calibri" w:hAnsi="Times New Roman" w:cs="Times New Roman"/>
          <w:color w:val="000000"/>
          <w:sz w:val="28"/>
          <w:szCs w:val="28"/>
          <w:lang w:val="uk-UA" w:eastAsia="ru-RU"/>
        </w:rPr>
        <w:t xml:space="preserve"> гривень, у тому числі доходи загального фонду місцевого бюджету – </w:t>
      </w:r>
      <w:r w:rsidRPr="00DA0656">
        <w:rPr>
          <w:rFonts w:ascii="Times New Roman" w:eastAsia="Calibri" w:hAnsi="Times New Roman" w:cs="Times New Roman"/>
          <w:b/>
          <w:color w:val="000000"/>
          <w:sz w:val="28"/>
          <w:szCs w:val="28"/>
          <w:u w:val="single"/>
          <w:lang w:val="uk-UA" w:eastAsia="ru-RU"/>
        </w:rPr>
        <w:t xml:space="preserve">154 778 900,00 </w:t>
      </w:r>
      <w:r w:rsidRPr="00DA0656">
        <w:rPr>
          <w:rFonts w:ascii="Times New Roman" w:eastAsia="Calibri" w:hAnsi="Times New Roman" w:cs="Times New Roman"/>
          <w:color w:val="000000"/>
          <w:sz w:val="28"/>
          <w:szCs w:val="28"/>
          <w:lang w:val="uk-UA" w:eastAsia="ru-RU"/>
        </w:rPr>
        <w:t xml:space="preserve"> гривень та доходи спеціального фонду місцевого бюджету – </w:t>
      </w:r>
      <w:r w:rsidRPr="00DA0656">
        <w:rPr>
          <w:rFonts w:ascii="Times New Roman" w:eastAsia="Calibri" w:hAnsi="Times New Roman" w:cs="Times New Roman"/>
          <w:b/>
          <w:color w:val="000000"/>
          <w:sz w:val="28"/>
          <w:szCs w:val="28"/>
          <w:u w:val="single"/>
          <w:lang w:val="uk-UA" w:eastAsia="ru-RU"/>
        </w:rPr>
        <w:t>3 331 620,00</w:t>
      </w:r>
      <w:r w:rsidRPr="00DA0656">
        <w:rPr>
          <w:rFonts w:ascii="Times New Roman" w:eastAsia="Calibri" w:hAnsi="Times New Roman" w:cs="Times New Roman"/>
          <w:color w:val="000000"/>
          <w:sz w:val="28"/>
          <w:szCs w:val="28"/>
          <w:lang w:val="uk-UA" w:eastAsia="ru-RU"/>
        </w:rPr>
        <w:t xml:space="preserve"> гривень згідно з додатком 1 до цього рішення;</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4" w:name="32"/>
      <w:bookmarkEnd w:id="3"/>
      <w:r w:rsidRPr="00DA0656">
        <w:rPr>
          <w:rFonts w:ascii="Times New Roman" w:eastAsia="Calibri" w:hAnsi="Times New Roman" w:cs="Times New Roman"/>
          <w:b/>
          <w:color w:val="000000"/>
          <w:sz w:val="28"/>
          <w:szCs w:val="28"/>
          <w:lang w:val="uk-UA" w:eastAsia="ru-RU"/>
        </w:rPr>
        <w:t>видатки</w:t>
      </w:r>
      <w:r w:rsidRPr="00DA0656">
        <w:rPr>
          <w:rFonts w:ascii="Times New Roman" w:eastAsia="Calibri" w:hAnsi="Times New Roman" w:cs="Times New Roman"/>
          <w:color w:val="000000"/>
          <w:sz w:val="28"/>
          <w:szCs w:val="28"/>
          <w:lang w:val="uk-UA" w:eastAsia="ru-RU"/>
        </w:rPr>
        <w:t xml:space="preserve"> місцевого бюджету у сумі </w:t>
      </w:r>
      <w:r w:rsidRPr="00DA0656">
        <w:rPr>
          <w:rFonts w:ascii="Times New Roman" w:eastAsia="Calibri" w:hAnsi="Times New Roman" w:cs="Times New Roman"/>
          <w:b/>
          <w:color w:val="000000"/>
          <w:sz w:val="28"/>
          <w:szCs w:val="28"/>
          <w:u w:val="single"/>
          <w:lang w:val="uk-UA" w:eastAsia="ru-RU"/>
        </w:rPr>
        <w:t>157 768 110,00</w:t>
      </w:r>
      <w:r w:rsidRPr="00DA0656">
        <w:rPr>
          <w:rFonts w:ascii="Times New Roman" w:eastAsia="Calibri" w:hAnsi="Times New Roman" w:cs="Times New Roman"/>
          <w:color w:val="000000"/>
          <w:sz w:val="28"/>
          <w:szCs w:val="28"/>
          <w:lang w:val="uk-UA" w:eastAsia="ru-RU"/>
        </w:rPr>
        <w:t xml:space="preserve"> гривень, у тому числі видатки загального фонду місцевого бюджету - </w:t>
      </w:r>
      <w:r w:rsidRPr="00DA0656">
        <w:rPr>
          <w:rFonts w:ascii="Times New Roman" w:eastAsia="Calibri" w:hAnsi="Times New Roman" w:cs="Times New Roman"/>
          <w:b/>
          <w:color w:val="000000"/>
          <w:sz w:val="28"/>
          <w:szCs w:val="28"/>
          <w:u w:val="single"/>
          <w:lang w:val="uk-UA" w:eastAsia="ru-RU"/>
        </w:rPr>
        <w:t xml:space="preserve">154 436 490,00 </w:t>
      </w:r>
      <w:r w:rsidRPr="00DA0656">
        <w:rPr>
          <w:rFonts w:ascii="Times New Roman" w:eastAsia="Calibri" w:hAnsi="Times New Roman" w:cs="Times New Roman"/>
          <w:color w:val="000000"/>
          <w:sz w:val="28"/>
          <w:szCs w:val="28"/>
          <w:lang w:val="uk-UA" w:eastAsia="ru-RU"/>
        </w:rPr>
        <w:t xml:space="preserve">  гривень та видатки спеціального фонду місцевого бюджету - </w:t>
      </w:r>
      <w:r w:rsidRPr="00DA0656">
        <w:rPr>
          <w:rFonts w:ascii="Times New Roman" w:eastAsia="Calibri" w:hAnsi="Times New Roman" w:cs="Times New Roman"/>
          <w:b/>
          <w:color w:val="000000"/>
          <w:sz w:val="28"/>
          <w:szCs w:val="28"/>
          <w:u w:val="single"/>
          <w:lang w:val="uk-UA" w:eastAsia="ru-RU"/>
        </w:rPr>
        <w:t>3 331 620,00</w:t>
      </w:r>
      <w:r w:rsidRPr="00DA0656">
        <w:rPr>
          <w:rFonts w:ascii="Times New Roman" w:eastAsia="Calibri" w:hAnsi="Times New Roman" w:cs="Times New Roman"/>
          <w:color w:val="000000"/>
          <w:sz w:val="28"/>
          <w:szCs w:val="28"/>
          <w:lang w:val="uk-UA" w:eastAsia="ru-RU"/>
        </w:rPr>
        <w:t xml:space="preserve"> гривень;</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5" w:name="33"/>
      <w:bookmarkEnd w:id="4"/>
      <w:r w:rsidRPr="00DA0656">
        <w:rPr>
          <w:rFonts w:ascii="Times New Roman" w:eastAsia="Calibri" w:hAnsi="Times New Roman" w:cs="Times New Roman"/>
          <w:b/>
          <w:color w:val="000000"/>
          <w:sz w:val="28"/>
          <w:szCs w:val="28"/>
          <w:lang w:val="uk-UA" w:eastAsia="ru-RU"/>
        </w:rPr>
        <w:t>повернення кредитів</w:t>
      </w:r>
      <w:r w:rsidRPr="00DA0656">
        <w:rPr>
          <w:rFonts w:ascii="Times New Roman" w:eastAsia="Calibri" w:hAnsi="Times New Roman" w:cs="Times New Roman"/>
          <w:color w:val="000000"/>
          <w:sz w:val="28"/>
          <w:szCs w:val="28"/>
          <w:lang w:val="uk-UA" w:eastAsia="ru-RU"/>
        </w:rPr>
        <w:t xml:space="preserve"> до місцевого бюджету у сумі </w:t>
      </w:r>
      <w:r w:rsidRPr="00DA0656">
        <w:rPr>
          <w:rFonts w:ascii="Times New Roman" w:eastAsia="Calibri" w:hAnsi="Times New Roman" w:cs="Times New Roman"/>
          <w:b/>
          <w:color w:val="000000"/>
          <w:sz w:val="28"/>
          <w:szCs w:val="28"/>
          <w:u w:val="single"/>
          <w:lang w:val="uk-UA" w:eastAsia="ru-RU"/>
        </w:rPr>
        <w:t>7 590,00</w:t>
      </w:r>
      <w:r w:rsidRPr="00DA0656">
        <w:rPr>
          <w:rFonts w:ascii="Times New Roman" w:eastAsia="Calibri" w:hAnsi="Times New Roman" w:cs="Times New Roman"/>
          <w:color w:val="000000"/>
          <w:sz w:val="28"/>
          <w:szCs w:val="28"/>
          <w:lang w:val="uk-UA" w:eastAsia="ru-RU"/>
        </w:rPr>
        <w:t xml:space="preserve"> гривень, у тому числі повернення кредитів до загального фонду місцевого бюджету - _____ гривень та повернення кредитів до спеціального фонду місцевого бюджету –       </w:t>
      </w:r>
      <w:r w:rsidRPr="00DA0656">
        <w:rPr>
          <w:rFonts w:ascii="Times New Roman" w:eastAsia="Calibri" w:hAnsi="Times New Roman" w:cs="Times New Roman"/>
          <w:b/>
          <w:color w:val="000000"/>
          <w:sz w:val="28"/>
          <w:szCs w:val="28"/>
          <w:u w:val="single"/>
          <w:lang w:val="uk-UA" w:eastAsia="ru-RU"/>
        </w:rPr>
        <w:t xml:space="preserve">7 590,00 </w:t>
      </w:r>
      <w:r w:rsidRPr="00DA0656">
        <w:rPr>
          <w:rFonts w:ascii="Times New Roman" w:eastAsia="Calibri" w:hAnsi="Times New Roman" w:cs="Times New Roman"/>
          <w:color w:val="000000"/>
          <w:sz w:val="28"/>
          <w:szCs w:val="28"/>
          <w:lang w:val="uk-UA" w:eastAsia="ru-RU"/>
        </w:rPr>
        <w:t>гривень;</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6" w:name="34"/>
      <w:bookmarkEnd w:id="5"/>
      <w:r w:rsidRPr="00DA0656">
        <w:rPr>
          <w:rFonts w:ascii="Times New Roman" w:eastAsia="Calibri" w:hAnsi="Times New Roman" w:cs="Times New Roman"/>
          <w:b/>
          <w:color w:val="000000"/>
          <w:sz w:val="28"/>
          <w:szCs w:val="28"/>
          <w:lang w:val="uk-UA" w:eastAsia="ru-RU"/>
        </w:rPr>
        <w:t>надання кредитів</w:t>
      </w:r>
      <w:r w:rsidRPr="00DA0656">
        <w:rPr>
          <w:rFonts w:ascii="Times New Roman" w:eastAsia="Calibri" w:hAnsi="Times New Roman" w:cs="Times New Roman"/>
          <w:color w:val="000000"/>
          <w:sz w:val="28"/>
          <w:szCs w:val="28"/>
          <w:lang w:val="uk-UA" w:eastAsia="ru-RU"/>
        </w:rPr>
        <w:t xml:space="preserve"> з місцевого бюджету у сумі </w:t>
      </w:r>
      <w:r w:rsidRPr="00DA0656">
        <w:rPr>
          <w:rFonts w:ascii="Times New Roman" w:eastAsia="Calibri" w:hAnsi="Times New Roman" w:cs="Times New Roman"/>
          <w:b/>
          <w:color w:val="000000"/>
          <w:sz w:val="28"/>
          <w:szCs w:val="28"/>
          <w:u w:val="single"/>
          <w:lang w:val="uk-UA" w:eastAsia="ru-RU"/>
        </w:rPr>
        <w:t>350 000,00</w:t>
      </w:r>
      <w:r w:rsidRPr="00DA0656">
        <w:rPr>
          <w:rFonts w:ascii="Times New Roman" w:eastAsia="Calibri" w:hAnsi="Times New Roman" w:cs="Times New Roman"/>
          <w:color w:val="000000"/>
          <w:sz w:val="28"/>
          <w:szCs w:val="28"/>
          <w:lang w:val="uk-UA" w:eastAsia="ru-RU"/>
        </w:rPr>
        <w:t xml:space="preserve"> гривень, у тому числі надання кредитів із загального фонду місцевого бюджету – </w:t>
      </w:r>
      <w:r w:rsidRPr="00DA0656">
        <w:rPr>
          <w:rFonts w:ascii="Times New Roman" w:eastAsia="Calibri" w:hAnsi="Times New Roman" w:cs="Times New Roman"/>
          <w:b/>
          <w:color w:val="000000"/>
          <w:sz w:val="28"/>
          <w:szCs w:val="28"/>
          <w:u w:val="single"/>
          <w:lang w:val="uk-UA" w:eastAsia="ru-RU"/>
        </w:rPr>
        <w:t>342 410,00</w:t>
      </w:r>
      <w:r w:rsidRPr="00DA0656">
        <w:rPr>
          <w:rFonts w:ascii="Times New Roman" w:eastAsia="Calibri" w:hAnsi="Times New Roman" w:cs="Times New Roman"/>
          <w:color w:val="000000"/>
          <w:sz w:val="28"/>
          <w:szCs w:val="28"/>
          <w:lang w:val="uk-UA" w:eastAsia="ru-RU"/>
        </w:rPr>
        <w:t xml:space="preserve"> гривень та надання кредитів із спеціального фонду місцевого бюджету – </w:t>
      </w:r>
      <w:r w:rsidRPr="00DA0656">
        <w:rPr>
          <w:rFonts w:ascii="Times New Roman" w:eastAsia="Calibri" w:hAnsi="Times New Roman" w:cs="Times New Roman"/>
          <w:b/>
          <w:color w:val="000000"/>
          <w:sz w:val="28"/>
          <w:szCs w:val="28"/>
          <w:u w:val="single"/>
          <w:lang w:val="uk-UA" w:eastAsia="ru-RU"/>
        </w:rPr>
        <w:t>7 590,00</w:t>
      </w:r>
      <w:r w:rsidRPr="00DA0656">
        <w:rPr>
          <w:rFonts w:ascii="Times New Roman" w:eastAsia="Calibri" w:hAnsi="Times New Roman" w:cs="Times New Roman"/>
          <w:color w:val="000000"/>
          <w:sz w:val="28"/>
          <w:szCs w:val="28"/>
          <w:lang w:val="uk-UA" w:eastAsia="ru-RU"/>
        </w:rPr>
        <w:t xml:space="preserve"> гривень;</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7" w:name="37"/>
      <w:bookmarkEnd w:id="6"/>
      <w:r w:rsidRPr="00DA0656">
        <w:rPr>
          <w:rFonts w:ascii="Times New Roman" w:eastAsia="Calibri" w:hAnsi="Times New Roman" w:cs="Times New Roman"/>
          <w:b/>
          <w:color w:val="000000"/>
          <w:sz w:val="28"/>
          <w:szCs w:val="28"/>
          <w:lang w:val="uk-UA" w:eastAsia="ru-RU"/>
        </w:rPr>
        <w:t>оборотний залишок бюджетних коштів</w:t>
      </w:r>
      <w:r w:rsidRPr="00DA0656">
        <w:rPr>
          <w:rFonts w:ascii="Times New Roman" w:eastAsia="Calibri" w:hAnsi="Times New Roman" w:cs="Times New Roman"/>
          <w:color w:val="000000"/>
          <w:sz w:val="28"/>
          <w:szCs w:val="28"/>
          <w:lang w:val="uk-UA" w:eastAsia="ru-RU"/>
        </w:rPr>
        <w:t xml:space="preserve"> місцевого бюджету у розмірі </w:t>
      </w:r>
      <w:r w:rsidRPr="00DA0656">
        <w:rPr>
          <w:rFonts w:ascii="Times New Roman" w:eastAsia="Calibri" w:hAnsi="Times New Roman" w:cs="Times New Roman"/>
          <w:b/>
          <w:color w:val="000000"/>
          <w:sz w:val="28"/>
          <w:szCs w:val="28"/>
          <w:u w:val="single"/>
          <w:lang w:val="uk-UA" w:eastAsia="ru-RU"/>
        </w:rPr>
        <w:t xml:space="preserve">15480,00 </w:t>
      </w:r>
      <w:r w:rsidRPr="00DA0656">
        <w:rPr>
          <w:rFonts w:ascii="Times New Roman" w:eastAsia="Calibri" w:hAnsi="Times New Roman" w:cs="Times New Roman"/>
          <w:color w:val="000000"/>
          <w:sz w:val="28"/>
          <w:szCs w:val="28"/>
          <w:lang w:val="uk-UA" w:eastAsia="ru-RU"/>
        </w:rPr>
        <w:t xml:space="preserve">гривень, що становить </w:t>
      </w:r>
      <w:r w:rsidRPr="00DA0656">
        <w:rPr>
          <w:rFonts w:ascii="Times New Roman" w:eastAsia="Calibri" w:hAnsi="Times New Roman" w:cs="Times New Roman"/>
          <w:b/>
          <w:color w:val="000000"/>
          <w:sz w:val="28"/>
          <w:szCs w:val="28"/>
          <w:u w:val="single"/>
          <w:lang w:val="uk-UA" w:eastAsia="ru-RU"/>
        </w:rPr>
        <w:t>00,01</w:t>
      </w:r>
      <w:r w:rsidRPr="00DA0656">
        <w:rPr>
          <w:rFonts w:ascii="Times New Roman" w:eastAsia="Calibri" w:hAnsi="Times New Roman" w:cs="Times New Roman"/>
          <w:color w:val="000000"/>
          <w:sz w:val="28"/>
          <w:szCs w:val="28"/>
          <w:lang w:val="uk-UA" w:eastAsia="ru-RU"/>
        </w:rPr>
        <w:t xml:space="preserve"> відсотки видатків загального фонду місцевого бюджету, визначених цим пунктом;</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8" w:name="38"/>
      <w:bookmarkEnd w:id="7"/>
      <w:r w:rsidRPr="00DA0656">
        <w:rPr>
          <w:rFonts w:ascii="Times New Roman" w:eastAsia="Calibri" w:hAnsi="Times New Roman" w:cs="Times New Roman"/>
          <w:b/>
          <w:color w:val="000000"/>
          <w:sz w:val="28"/>
          <w:szCs w:val="28"/>
          <w:lang w:val="uk-UA" w:eastAsia="ru-RU"/>
        </w:rPr>
        <w:t>резервний фонд</w:t>
      </w:r>
      <w:r w:rsidRPr="00DA0656">
        <w:rPr>
          <w:rFonts w:ascii="Times New Roman" w:eastAsia="Calibri" w:hAnsi="Times New Roman" w:cs="Times New Roman"/>
          <w:color w:val="000000"/>
          <w:sz w:val="28"/>
          <w:szCs w:val="28"/>
          <w:lang w:val="uk-UA" w:eastAsia="ru-RU"/>
        </w:rPr>
        <w:t xml:space="preserve"> місцевого бюджету у розмірі </w:t>
      </w:r>
      <w:r w:rsidRPr="00DA0656">
        <w:rPr>
          <w:rFonts w:ascii="Times New Roman" w:eastAsia="Calibri" w:hAnsi="Times New Roman" w:cs="Times New Roman"/>
          <w:b/>
          <w:color w:val="000000"/>
          <w:sz w:val="28"/>
          <w:szCs w:val="28"/>
          <w:u w:val="single"/>
          <w:lang w:val="uk-UA" w:eastAsia="ru-RU"/>
        </w:rPr>
        <w:t>80000,00</w:t>
      </w:r>
      <w:r w:rsidRPr="00DA0656">
        <w:rPr>
          <w:rFonts w:ascii="Times New Roman" w:eastAsia="Calibri" w:hAnsi="Times New Roman" w:cs="Times New Roman"/>
          <w:color w:val="000000"/>
          <w:sz w:val="28"/>
          <w:szCs w:val="28"/>
          <w:lang w:val="uk-UA" w:eastAsia="ru-RU"/>
        </w:rPr>
        <w:t xml:space="preserve"> гривень, що становить </w:t>
      </w:r>
      <w:r w:rsidRPr="00DA0656">
        <w:rPr>
          <w:rFonts w:ascii="Times New Roman" w:eastAsia="Calibri" w:hAnsi="Times New Roman" w:cs="Times New Roman"/>
          <w:b/>
          <w:color w:val="000000"/>
          <w:sz w:val="28"/>
          <w:szCs w:val="28"/>
          <w:u w:val="single"/>
          <w:lang w:val="uk-UA" w:eastAsia="ru-RU"/>
        </w:rPr>
        <w:t>0,05</w:t>
      </w:r>
      <w:r w:rsidRPr="00DA0656">
        <w:rPr>
          <w:rFonts w:ascii="Times New Roman" w:eastAsia="Calibri" w:hAnsi="Times New Roman" w:cs="Times New Roman"/>
          <w:color w:val="000000"/>
          <w:sz w:val="28"/>
          <w:szCs w:val="28"/>
          <w:lang w:val="uk-UA" w:eastAsia="ru-RU"/>
        </w:rPr>
        <w:t xml:space="preserve"> відсотків видатків загального фонду місцевого бюджету, визначених цим пунктом.</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9" w:name="39"/>
      <w:bookmarkEnd w:id="8"/>
      <w:r w:rsidRPr="00DA0656">
        <w:rPr>
          <w:rFonts w:ascii="Times New Roman" w:eastAsia="Calibri" w:hAnsi="Times New Roman" w:cs="Times New Roman"/>
          <w:color w:val="000000"/>
          <w:sz w:val="28"/>
          <w:szCs w:val="28"/>
          <w:lang w:val="uk-UA" w:eastAsia="ru-RU"/>
        </w:rPr>
        <w:t xml:space="preserve">2. Затвердити </w:t>
      </w:r>
      <w:r w:rsidRPr="00DA0656">
        <w:rPr>
          <w:rFonts w:ascii="Times New Roman" w:eastAsia="Calibri" w:hAnsi="Times New Roman" w:cs="Times New Roman"/>
          <w:b/>
          <w:color w:val="000000"/>
          <w:sz w:val="28"/>
          <w:szCs w:val="28"/>
          <w:lang w:val="uk-UA" w:eastAsia="ru-RU"/>
        </w:rPr>
        <w:t>бюджетні призначення</w:t>
      </w:r>
      <w:r w:rsidRPr="00DA0656">
        <w:rPr>
          <w:rFonts w:ascii="Times New Roman" w:eastAsia="Calibri" w:hAnsi="Times New Roman" w:cs="Times New Roman"/>
          <w:color w:val="000000"/>
          <w:sz w:val="28"/>
          <w:szCs w:val="28"/>
          <w:lang w:val="uk-UA" w:eastAsia="ru-RU"/>
        </w:rPr>
        <w:t xml:space="preserve"> головним розпорядникам коштів місцевого бюджету на 2019 рік у розрізі відповідальних виконавців за </w:t>
      </w:r>
      <w:r w:rsidRPr="00DA0656">
        <w:rPr>
          <w:rFonts w:ascii="Times New Roman" w:eastAsia="Calibri" w:hAnsi="Times New Roman" w:cs="Times New Roman"/>
          <w:color w:val="000000"/>
          <w:sz w:val="28"/>
          <w:szCs w:val="28"/>
          <w:lang w:val="uk-UA" w:eastAsia="ru-RU"/>
        </w:rPr>
        <w:lastRenderedPageBreak/>
        <w:t>бюджетними програмами/підпрограмами згідно з додатками 3, 4 до цього рішення.</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10" w:name="40"/>
      <w:bookmarkEnd w:id="9"/>
      <w:r w:rsidRPr="00DA0656">
        <w:rPr>
          <w:rFonts w:ascii="Times New Roman" w:eastAsia="Calibri" w:hAnsi="Times New Roman" w:cs="Times New Roman"/>
          <w:color w:val="000000"/>
          <w:sz w:val="28"/>
          <w:szCs w:val="28"/>
          <w:lang w:val="uk-UA" w:eastAsia="ru-RU"/>
        </w:rPr>
        <w:t xml:space="preserve">3. Затвердити на 2019 рік </w:t>
      </w:r>
      <w:r w:rsidRPr="00DA0656">
        <w:rPr>
          <w:rFonts w:ascii="Times New Roman" w:eastAsia="Calibri" w:hAnsi="Times New Roman" w:cs="Times New Roman"/>
          <w:b/>
          <w:color w:val="000000"/>
          <w:sz w:val="28"/>
          <w:szCs w:val="28"/>
          <w:lang w:val="uk-UA" w:eastAsia="ru-RU"/>
        </w:rPr>
        <w:t>міжбюджетні трансферти</w:t>
      </w:r>
      <w:r w:rsidRPr="00DA0656">
        <w:rPr>
          <w:rFonts w:ascii="Times New Roman" w:eastAsia="Calibri" w:hAnsi="Times New Roman" w:cs="Times New Roman"/>
          <w:color w:val="000000"/>
          <w:sz w:val="28"/>
          <w:szCs w:val="28"/>
          <w:lang w:val="uk-UA" w:eastAsia="ru-RU"/>
        </w:rPr>
        <w:t xml:space="preserve"> згідно з додатком 5 до цього рішення.</w:t>
      </w:r>
    </w:p>
    <w:p w:rsidR="00DA0656" w:rsidRPr="00DA0656" w:rsidRDefault="00DA0656" w:rsidP="00DA0656">
      <w:pPr>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Затвердити на 2019 рік перелік об’єктів, фінансування яких буде здійснюватися за рахунок коштів бюджету розвитку згідно з додатком № 5 до цього рішення. </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11" w:name="43"/>
      <w:bookmarkEnd w:id="10"/>
      <w:r w:rsidRPr="00DA0656">
        <w:rPr>
          <w:rFonts w:ascii="Times New Roman" w:eastAsia="Calibri" w:hAnsi="Times New Roman" w:cs="Times New Roman"/>
          <w:color w:val="000000"/>
          <w:sz w:val="28"/>
          <w:szCs w:val="28"/>
          <w:lang w:val="uk-UA" w:eastAsia="ru-RU"/>
        </w:rPr>
        <w:t xml:space="preserve">4. </w:t>
      </w:r>
      <w:bookmarkStart w:id="12" w:name="44"/>
      <w:bookmarkEnd w:id="11"/>
      <w:r w:rsidRPr="00DA0656">
        <w:rPr>
          <w:rFonts w:ascii="Times New Roman" w:eastAsia="Calibri" w:hAnsi="Times New Roman" w:cs="Times New Roman"/>
          <w:color w:val="000000"/>
          <w:sz w:val="28"/>
          <w:szCs w:val="28"/>
          <w:lang w:val="uk-UA" w:eastAsia="ru-RU"/>
        </w:rPr>
        <w:t xml:space="preserve">Затвердити </w:t>
      </w:r>
      <w:r w:rsidRPr="00DA0656">
        <w:rPr>
          <w:rFonts w:ascii="Times New Roman" w:eastAsia="Calibri" w:hAnsi="Times New Roman" w:cs="Times New Roman"/>
          <w:b/>
          <w:color w:val="000000"/>
          <w:sz w:val="28"/>
          <w:szCs w:val="28"/>
          <w:lang w:val="uk-UA" w:eastAsia="ru-RU"/>
        </w:rPr>
        <w:t>розподіл витрат місцевого бюджету на реалізацію місцевих/регіональних програм</w:t>
      </w:r>
      <w:r w:rsidRPr="00DA0656">
        <w:rPr>
          <w:rFonts w:ascii="Times New Roman" w:eastAsia="Calibri" w:hAnsi="Times New Roman" w:cs="Times New Roman"/>
          <w:color w:val="000000"/>
          <w:sz w:val="28"/>
          <w:szCs w:val="28"/>
          <w:lang w:val="uk-UA" w:eastAsia="ru-RU"/>
        </w:rPr>
        <w:t xml:space="preserve"> у сумі </w:t>
      </w:r>
      <w:r w:rsidRPr="00DA0656">
        <w:rPr>
          <w:rFonts w:ascii="Times New Roman" w:eastAsia="Calibri" w:hAnsi="Times New Roman" w:cs="Times New Roman"/>
          <w:b/>
          <w:color w:val="000000"/>
          <w:sz w:val="28"/>
          <w:szCs w:val="28"/>
          <w:u w:val="single"/>
          <w:lang w:val="uk-UA" w:eastAsia="ru-RU"/>
        </w:rPr>
        <w:t>16 498 000,00</w:t>
      </w:r>
      <w:r w:rsidRPr="00DA0656">
        <w:rPr>
          <w:rFonts w:ascii="Times New Roman" w:eastAsia="Calibri" w:hAnsi="Times New Roman" w:cs="Times New Roman"/>
          <w:color w:val="000000"/>
          <w:sz w:val="28"/>
          <w:szCs w:val="28"/>
          <w:lang w:val="uk-UA" w:eastAsia="ru-RU"/>
        </w:rPr>
        <w:t xml:space="preserve"> гривень згідно з додатком 7 до цього рішення.</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13" w:name="45"/>
      <w:bookmarkEnd w:id="12"/>
      <w:r w:rsidRPr="00DA0656">
        <w:rPr>
          <w:rFonts w:ascii="Times New Roman" w:eastAsia="Calibri" w:hAnsi="Times New Roman" w:cs="Times New Roman"/>
          <w:color w:val="000000"/>
          <w:sz w:val="28"/>
          <w:szCs w:val="28"/>
          <w:lang w:val="uk-UA" w:eastAsia="ru-RU"/>
        </w:rPr>
        <w:t xml:space="preserve">5. </w:t>
      </w:r>
      <w:bookmarkStart w:id="14" w:name="46"/>
      <w:bookmarkEnd w:id="13"/>
      <w:r w:rsidRPr="00DA0656">
        <w:rPr>
          <w:rFonts w:ascii="Times New Roman" w:eastAsia="Calibri" w:hAnsi="Times New Roman" w:cs="Times New Roman"/>
          <w:color w:val="000000"/>
          <w:sz w:val="28"/>
          <w:szCs w:val="28"/>
          <w:lang w:val="uk-UA" w:eastAsia="ru-RU"/>
        </w:rPr>
        <w:t>Установити, що у загальному фонді місцевого бюджету на 2019 рік</w:t>
      </w:r>
      <w:bookmarkStart w:id="15" w:name="47"/>
      <w:bookmarkEnd w:id="14"/>
      <w:r w:rsidRPr="00DA0656">
        <w:rPr>
          <w:rFonts w:ascii="Times New Roman" w:eastAsia="Calibri" w:hAnsi="Times New Roman" w:cs="Times New Roman"/>
          <w:color w:val="000000"/>
          <w:sz w:val="28"/>
          <w:szCs w:val="28"/>
          <w:lang w:val="uk-UA" w:eastAsia="ru-RU"/>
        </w:rPr>
        <w:t xml:space="preserve"> до доходів загального фонду місцевих бюджетів належать доходи, визначені статтями 64 Бюджетного кодексу України, та трансферти, визначені статтями Бюджетного кодексу України (крім субвенцій, визначених статтею 69-1 та частиною першою статті 71 Бюджетного кодексу України), а також такі надходження відповідно до Закону України "Про Державний бюджет України 2019 рік":</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16" w:name="54"/>
      <w:bookmarkEnd w:id="15"/>
      <w:r w:rsidRPr="00DA0656">
        <w:rPr>
          <w:rFonts w:ascii="Times New Roman" w:eastAsia="Calibri" w:hAnsi="Times New Roman" w:cs="Times New Roman"/>
          <w:color w:val="000000"/>
          <w:sz w:val="28"/>
          <w:szCs w:val="28"/>
          <w:lang w:val="uk-UA" w:eastAsia="ru-RU"/>
        </w:rPr>
        <w:t>6. Установити, що джерелами формування спеціального фонду місцевого бюджету на 2019 рік</w:t>
      </w:r>
      <w:bookmarkStart w:id="17" w:name="55"/>
      <w:bookmarkEnd w:id="16"/>
      <w:r w:rsidRPr="00DA0656">
        <w:rPr>
          <w:rFonts w:ascii="Times New Roman" w:eastAsia="Calibri" w:hAnsi="Times New Roman" w:cs="Times New Roman"/>
          <w:color w:val="000000"/>
          <w:sz w:val="28"/>
          <w:szCs w:val="28"/>
          <w:lang w:val="uk-UA" w:eastAsia="ru-RU"/>
        </w:rPr>
        <w:t xml:space="preserve"> у частині доходів є надходження, визначені статтями 69-1 та 71 Бюджетного кодексу України, а також такі надходження відповідно до Закону України "Про Державний бюджет України на 2019 рік":</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18" w:name="62"/>
      <w:bookmarkEnd w:id="17"/>
      <w:r w:rsidRPr="00DA0656">
        <w:rPr>
          <w:rFonts w:ascii="Times New Roman" w:eastAsia="Calibri" w:hAnsi="Times New Roman" w:cs="Times New Roman"/>
          <w:color w:val="000000"/>
          <w:sz w:val="28"/>
          <w:szCs w:val="28"/>
          <w:lang w:val="uk-UA" w:eastAsia="ru-RU"/>
        </w:rPr>
        <w:t xml:space="preserve">7. </w:t>
      </w:r>
      <w:bookmarkStart w:id="19" w:name="72"/>
      <w:bookmarkEnd w:id="18"/>
      <w:r w:rsidRPr="00DA0656">
        <w:rPr>
          <w:rFonts w:ascii="Times New Roman" w:eastAsia="Calibri" w:hAnsi="Times New Roman" w:cs="Times New Roman"/>
          <w:color w:val="000000"/>
          <w:sz w:val="28"/>
          <w:szCs w:val="28"/>
          <w:lang w:val="uk-UA" w:eastAsia="ru-RU"/>
        </w:rPr>
        <w:t>Визначити на 2019 рік відповідно до статті 55 Бюджетного кодексу України захищеними видатками місцевого бюджету видатки загального фонду на:</w:t>
      </w:r>
    </w:p>
    <w:bookmarkEnd w:id="19"/>
    <w:p w:rsidR="00DA0656" w:rsidRPr="00DA0656" w:rsidRDefault="00DA0656" w:rsidP="00DA0656">
      <w:pPr>
        <w:suppressAutoHyphens/>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оплату праці працівників бюд</w:t>
      </w:r>
      <w:bookmarkStart w:id="20" w:name="_GoBack"/>
      <w:bookmarkEnd w:id="20"/>
      <w:r w:rsidRPr="00DA0656">
        <w:rPr>
          <w:rFonts w:ascii="Times New Roman" w:eastAsia="Times New Roman" w:hAnsi="Times New Roman" w:cs="Times New Roman"/>
          <w:sz w:val="28"/>
          <w:szCs w:val="28"/>
          <w:lang w:val="uk-UA" w:eastAsia="zh-CN"/>
        </w:rPr>
        <w:t>жетних установ;</w:t>
      </w:r>
    </w:p>
    <w:p w:rsidR="00DA0656" w:rsidRPr="00DA0656" w:rsidRDefault="00DA0656" w:rsidP="00DA0656">
      <w:pPr>
        <w:suppressAutoHyphens/>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нарахування на заробітну плату;</w:t>
      </w:r>
    </w:p>
    <w:p w:rsidR="00DA0656" w:rsidRPr="00DA0656" w:rsidRDefault="00DA0656" w:rsidP="00DA0656">
      <w:pPr>
        <w:suppressAutoHyphens/>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придбання медикаментів та перев’язувальних матеріалів;</w:t>
      </w:r>
    </w:p>
    <w:p w:rsidR="00DA0656" w:rsidRPr="00DA0656" w:rsidRDefault="00DA0656" w:rsidP="00DA0656">
      <w:pPr>
        <w:suppressAutoHyphens/>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забезпечення продуктами харчування;</w:t>
      </w:r>
    </w:p>
    <w:p w:rsidR="00DA0656" w:rsidRPr="00DA0656" w:rsidRDefault="00DA0656" w:rsidP="00DA0656">
      <w:pPr>
        <w:suppressAutoHyphens/>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 оплату комунальних послуг та енергоносіїв.</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21" w:name="75"/>
      <w:r w:rsidRPr="00DA0656">
        <w:rPr>
          <w:rFonts w:ascii="Times New Roman" w:eastAsia="Calibri" w:hAnsi="Times New Roman" w:cs="Times New Roman"/>
          <w:color w:val="000000"/>
          <w:sz w:val="28"/>
          <w:szCs w:val="28"/>
          <w:lang w:val="uk-UA" w:eastAsia="ru-RU"/>
        </w:rPr>
        <w:t xml:space="preserve">8. </w:t>
      </w:r>
      <w:bookmarkStart w:id="22" w:name="76"/>
      <w:bookmarkEnd w:id="21"/>
      <w:r w:rsidRPr="00DA0656">
        <w:rPr>
          <w:rFonts w:ascii="Times New Roman" w:eastAsia="Calibri" w:hAnsi="Times New Roman" w:cs="Times New Roman"/>
          <w:color w:val="000000"/>
          <w:sz w:val="28"/>
          <w:szCs w:val="28"/>
          <w:lang w:val="uk-UA" w:eastAsia="ru-RU"/>
        </w:rPr>
        <w:t>Отримувати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DA0656" w:rsidRPr="00DA0656" w:rsidRDefault="00DA0656" w:rsidP="00DA0656">
      <w:pPr>
        <w:ind w:firstLine="601"/>
        <w:jc w:val="both"/>
        <w:rPr>
          <w:rFonts w:ascii="Times New Roman" w:eastAsia="Calibri" w:hAnsi="Times New Roman" w:cs="Times New Roman"/>
          <w:color w:val="000000"/>
          <w:sz w:val="28"/>
          <w:szCs w:val="28"/>
          <w:lang w:val="uk-UA" w:eastAsia="ru-RU"/>
        </w:rPr>
      </w:pPr>
      <w:bookmarkStart w:id="23" w:name="77"/>
      <w:bookmarkEnd w:id="22"/>
      <w:r w:rsidRPr="00DA0656">
        <w:rPr>
          <w:rFonts w:ascii="Times New Roman" w:eastAsia="Calibri" w:hAnsi="Times New Roman" w:cs="Times New Roman"/>
          <w:color w:val="000000"/>
          <w:sz w:val="28"/>
          <w:szCs w:val="28"/>
          <w:lang w:val="uk-UA" w:eastAsia="ru-RU"/>
        </w:rPr>
        <w:t xml:space="preserve">9. </w:t>
      </w:r>
      <w:bookmarkStart w:id="24" w:name="78"/>
      <w:bookmarkEnd w:id="23"/>
      <w:r w:rsidRPr="00DA0656">
        <w:rPr>
          <w:rFonts w:ascii="Times New Roman" w:eastAsia="Calibri" w:hAnsi="Times New Roman" w:cs="Times New Roman"/>
          <w:color w:val="000000"/>
          <w:sz w:val="28"/>
          <w:szCs w:val="28"/>
          <w:lang w:val="uk-UA" w:eastAsia="ru-RU"/>
        </w:rPr>
        <w:t>Головним розпорядникам коштів місцевого бюджету здійснювати виконання норм Бюджетного кодексу України стосовно:</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25" w:name="79"/>
      <w:bookmarkEnd w:id="24"/>
      <w:r w:rsidRPr="00DA0656">
        <w:rPr>
          <w:rFonts w:ascii="Times New Roman" w:eastAsia="Calibri" w:hAnsi="Times New Roman" w:cs="Times New Roman"/>
          <w:color w:val="000000"/>
          <w:sz w:val="28"/>
          <w:szCs w:val="28"/>
          <w:lang w:val="uk-UA" w:eastAsia="ru-RU"/>
        </w:rPr>
        <w:t>1) затвердження паспортів бюджетних програм протягом 45 днів з дня набрання чинності цим рішенням;</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26" w:name="80"/>
      <w:bookmarkEnd w:id="25"/>
      <w:r w:rsidRPr="00DA0656">
        <w:rPr>
          <w:rFonts w:ascii="Times New Roman" w:eastAsia="Calibri" w:hAnsi="Times New Roman" w:cs="Times New Roman"/>
          <w:color w:val="000000"/>
          <w:sz w:val="28"/>
          <w:szCs w:val="28"/>
          <w:lang w:val="uk-UA" w:eastAsia="ru-RU"/>
        </w:rPr>
        <w:lastRenderedPageBreak/>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27" w:name="81"/>
      <w:bookmarkEnd w:id="26"/>
      <w:r w:rsidRPr="00DA0656">
        <w:rPr>
          <w:rFonts w:ascii="Times New Roman" w:eastAsia="Calibri" w:hAnsi="Times New Roman" w:cs="Times New Roman"/>
          <w:color w:val="000000"/>
          <w:sz w:val="28"/>
          <w:szCs w:val="28"/>
          <w:lang w:val="uk-UA" w:eastAsia="ru-RU"/>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28" w:name="82"/>
      <w:bookmarkEnd w:id="27"/>
      <w:r w:rsidRPr="00DA0656">
        <w:rPr>
          <w:rFonts w:ascii="Times New Roman" w:eastAsia="Calibri" w:hAnsi="Times New Roman" w:cs="Times New Roman"/>
          <w:color w:val="000000"/>
          <w:sz w:val="28"/>
          <w:szCs w:val="28"/>
          <w:lang w:val="uk-UA" w:eastAsia="ru-RU"/>
        </w:rPr>
        <w:t>4) забезпечення доступності інформації про бюджет відповідно до законодавства, а саме:</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29" w:name="83"/>
      <w:bookmarkEnd w:id="28"/>
      <w:r w:rsidRPr="00DA0656">
        <w:rPr>
          <w:rFonts w:ascii="Times New Roman" w:eastAsia="Calibri" w:hAnsi="Times New Roman" w:cs="Times New Roman"/>
          <w:color w:val="000000"/>
          <w:sz w:val="28"/>
          <w:szCs w:val="28"/>
          <w:lang w:val="uk-UA" w:eastAsia="ru-RU"/>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2019 року;</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30" w:name="84"/>
      <w:bookmarkEnd w:id="29"/>
      <w:r w:rsidRPr="00DA0656">
        <w:rPr>
          <w:rFonts w:ascii="Times New Roman" w:eastAsia="Calibri" w:hAnsi="Times New Roman" w:cs="Times New Roman"/>
          <w:color w:val="000000"/>
          <w:sz w:val="28"/>
          <w:szCs w:val="28"/>
          <w:lang w:val="uk-UA" w:eastAsia="ru-RU"/>
        </w:rPr>
        <w:t>оприлюднення паспортів бюджетних програм у триденний строк з дня затвердження таких документів;</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31" w:name="85"/>
      <w:bookmarkEnd w:id="30"/>
      <w:r w:rsidRPr="00DA0656">
        <w:rPr>
          <w:rFonts w:ascii="Times New Roman" w:eastAsia="Calibri" w:hAnsi="Times New Roman" w:cs="Times New Roman"/>
          <w:color w:val="000000"/>
          <w:sz w:val="28"/>
          <w:szCs w:val="28"/>
          <w:lang w:val="uk-UA" w:eastAsia="ru-RU"/>
        </w:rPr>
        <w:t xml:space="preserve">5) взяття бюджетних зобов'язань, довгострокових зобов'язань за </w:t>
      </w:r>
      <w:proofErr w:type="spellStart"/>
      <w:r w:rsidRPr="00DA0656">
        <w:rPr>
          <w:rFonts w:ascii="Times New Roman" w:eastAsia="Calibri" w:hAnsi="Times New Roman" w:cs="Times New Roman"/>
          <w:color w:val="000000"/>
          <w:sz w:val="28"/>
          <w:szCs w:val="28"/>
          <w:lang w:val="uk-UA" w:eastAsia="ru-RU"/>
        </w:rPr>
        <w:t>енергосервісом</w:t>
      </w:r>
      <w:proofErr w:type="spellEnd"/>
      <w:r w:rsidRPr="00DA0656">
        <w:rPr>
          <w:rFonts w:ascii="Times New Roman" w:eastAsia="Calibri" w:hAnsi="Times New Roman" w:cs="Times New Roman"/>
          <w:color w:val="000000"/>
          <w:sz w:val="28"/>
          <w:szCs w:val="28"/>
          <w:lang w:val="uk-UA" w:eastAsia="ru-RU"/>
        </w:rPr>
        <w:t xml:space="preserve"> та здійснення витрат бюджету;</w:t>
      </w:r>
    </w:p>
    <w:p w:rsidR="00DA0656" w:rsidRPr="00DA0656" w:rsidRDefault="00DA0656" w:rsidP="00DA0656">
      <w:pPr>
        <w:jc w:val="both"/>
        <w:rPr>
          <w:rFonts w:ascii="Times New Roman" w:eastAsia="Calibri" w:hAnsi="Times New Roman" w:cs="Times New Roman"/>
          <w:color w:val="000000"/>
          <w:sz w:val="28"/>
          <w:szCs w:val="28"/>
          <w:lang w:val="uk-UA" w:eastAsia="ru-RU"/>
        </w:rPr>
      </w:pPr>
      <w:bookmarkStart w:id="32" w:name="86"/>
      <w:bookmarkEnd w:id="31"/>
      <w:r w:rsidRPr="00DA0656">
        <w:rPr>
          <w:rFonts w:ascii="Times New Roman" w:eastAsia="Calibri" w:hAnsi="Times New Roman" w:cs="Times New Roman"/>
          <w:color w:val="000000"/>
          <w:sz w:val="28"/>
          <w:szCs w:val="28"/>
          <w:lang w:val="uk-UA" w:eastAsia="ru-RU"/>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DA0656" w:rsidRPr="00DA0656" w:rsidRDefault="00DA0656" w:rsidP="00DA0656">
      <w:pPr>
        <w:tabs>
          <w:tab w:val="num" w:pos="709"/>
          <w:tab w:val="left" w:pos="9498"/>
        </w:tabs>
        <w:ind w:firstLine="601"/>
        <w:jc w:val="both"/>
        <w:rPr>
          <w:rFonts w:ascii="Times New Roman" w:eastAsia="Times New Roman" w:hAnsi="Times New Roman" w:cs="Times New Roman"/>
          <w:sz w:val="28"/>
          <w:szCs w:val="28"/>
          <w:lang w:val="uk-UA" w:eastAsia="zh-CN"/>
        </w:rPr>
      </w:pPr>
      <w:bookmarkStart w:id="33" w:name="87"/>
      <w:bookmarkEnd w:id="32"/>
      <w:r w:rsidRPr="00DA0656">
        <w:rPr>
          <w:rFonts w:ascii="Times New Roman" w:eastAsia="Calibri" w:hAnsi="Times New Roman" w:cs="Times New Roman"/>
          <w:color w:val="000000"/>
          <w:sz w:val="28"/>
          <w:szCs w:val="28"/>
          <w:lang w:val="uk-UA" w:eastAsia="ru-RU"/>
        </w:rPr>
        <w:t xml:space="preserve">10. </w:t>
      </w:r>
      <w:r w:rsidRPr="00DA0656">
        <w:rPr>
          <w:rFonts w:ascii="Times New Roman" w:eastAsia="Times New Roman" w:hAnsi="Times New Roman" w:cs="Times New Roman"/>
          <w:sz w:val="28"/>
          <w:szCs w:val="28"/>
          <w:lang w:val="uk-UA" w:eastAsia="zh-CN"/>
        </w:rPr>
        <w:t>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p>
    <w:p w:rsidR="00DA0656" w:rsidRPr="00DA0656" w:rsidRDefault="00DA0656" w:rsidP="00DA0656">
      <w:pPr>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p>
    <w:p w:rsidR="00DA0656" w:rsidRPr="00DA0656" w:rsidRDefault="00DA0656" w:rsidP="00DA0656">
      <w:pPr>
        <w:tabs>
          <w:tab w:val="num" w:pos="0"/>
        </w:tabs>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Фінансовому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спеціальному фондах.</w:t>
      </w:r>
    </w:p>
    <w:p w:rsidR="00DA0656" w:rsidRPr="00DA0656" w:rsidRDefault="00DA0656" w:rsidP="00DA0656">
      <w:pPr>
        <w:tabs>
          <w:tab w:val="left" w:pos="0"/>
        </w:tabs>
        <w:ind w:firstLine="567"/>
        <w:jc w:val="both"/>
        <w:rPr>
          <w:rFonts w:ascii="Times New Roman" w:eastAsia="Times New Roman" w:hAnsi="Times New Roman" w:cs="Times New Roman"/>
          <w:sz w:val="28"/>
          <w:szCs w:val="28"/>
          <w:lang w:val="uk-UA" w:eastAsia="ru-RU"/>
        </w:rPr>
      </w:pPr>
      <w:bookmarkStart w:id="34" w:name="88"/>
      <w:bookmarkEnd w:id="33"/>
      <w:r w:rsidRPr="00DA0656">
        <w:rPr>
          <w:rFonts w:ascii="Times New Roman" w:eastAsia="Calibri" w:hAnsi="Times New Roman" w:cs="Times New Roman"/>
          <w:color w:val="000000"/>
          <w:sz w:val="28"/>
          <w:szCs w:val="28"/>
          <w:lang w:val="uk-UA" w:eastAsia="ru-RU"/>
        </w:rPr>
        <w:t xml:space="preserve">11. </w:t>
      </w:r>
      <w:bookmarkEnd w:id="34"/>
      <w:r w:rsidRPr="00DA0656">
        <w:rPr>
          <w:rFonts w:ascii="Times New Roman" w:eastAsia="Calibri" w:hAnsi="Times New Roman" w:cs="Times New Roman"/>
          <w:color w:val="000000"/>
          <w:sz w:val="28"/>
          <w:szCs w:val="28"/>
          <w:lang w:val="uk-UA" w:eastAsia="ru-RU"/>
        </w:rPr>
        <w:t>Д</w:t>
      </w:r>
      <w:r w:rsidRPr="00DA0656">
        <w:rPr>
          <w:rFonts w:ascii="Times New Roman" w:eastAsia="Times New Roman" w:hAnsi="Times New Roman" w:cs="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про виділення коштів загального та спеціального фондів </w:t>
      </w:r>
      <w:r w:rsidRPr="00DA0656">
        <w:rPr>
          <w:rFonts w:ascii="Times New Roman" w:eastAsia="Times New Roman" w:hAnsi="Times New Roman" w:cs="Times New Roman"/>
          <w:sz w:val="28"/>
          <w:szCs w:val="28"/>
          <w:lang w:val="uk-UA" w:eastAsia="ru-RU"/>
        </w:rPr>
        <w:lastRenderedPageBreak/>
        <w:t>міського бюджету начальнику фінансового управління Менської міської рад, а уразі його відсутності – заступнику начальника фінансового управління .</w:t>
      </w:r>
    </w:p>
    <w:p w:rsidR="00DA0656" w:rsidRPr="00DA0656" w:rsidRDefault="00DA0656" w:rsidP="00DA0656">
      <w:pPr>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ru-RU"/>
        </w:rPr>
        <w:t>12.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об’єднаної територіальної громади.</w:t>
      </w:r>
      <w:r w:rsidRPr="00DA0656">
        <w:rPr>
          <w:rFonts w:ascii="Times New Roman" w:eastAsia="Times New Roman" w:hAnsi="Times New Roman" w:cs="Times New Roman"/>
          <w:sz w:val="28"/>
          <w:szCs w:val="28"/>
          <w:lang w:val="uk-UA" w:eastAsia="zh-CN"/>
        </w:rPr>
        <w:t xml:space="preserve"> </w:t>
      </w:r>
    </w:p>
    <w:p w:rsidR="00DA0656" w:rsidRPr="00DA0656" w:rsidRDefault="00DA0656" w:rsidP="00DA0656">
      <w:pPr>
        <w:ind w:firstLine="567"/>
        <w:jc w:val="both"/>
        <w:rPr>
          <w:rFonts w:ascii="Times New Roman" w:eastAsia="Times New Roman" w:hAnsi="Times New Roman" w:cs="Times New Roman"/>
          <w:sz w:val="28"/>
          <w:szCs w:val="28"/>
          <w:lang w:val="uk-UA" w:eastAsia="ru-RU"/>
        </w:rPr>
      </w:pPr>
      <w:r w:rsidRPr="00DA0656">
        <w:rPr>
          <w:rFonts w:ascii="Times New Roman" w:eastAsia="Times New Roman" w:hAnsi="Times New Roman" w:cs="Times New Roman"/>
          <w:sz w:val="28"/>
          <w:szCs w:val="28"/>
          <w:lang w:val="uk-UA" w:eastAsia="zh-CN"/>
        </w:rPr>
        <w:t>13.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p>
    <w:p w:rsidR="00DA0656" w:rsidRPr="00DA0656" w:rsidRDefault="00DA0656" w:rsidP="00DA0656">
      <w:pPr>
        <w:ind w:firstLine="567"/>
        <w:jc w:val="both"/>
        <w:rPr>
          <w:rFonts w:ascii="Times New Roman" w:eastAsia="Times New Roman" w:hAnsi="Times New Roman" w:cs="Times New Roman"/>
          <w:sz w:val="28"/>
          <w:szCs w:val="28"/>
          <w:lang w:val="uk-UA" w:eastAsia="ru-RU"/>
        </w:rPr>
      </w:pPr>
      <w:r w:rsidRPr="00DA0656">
        <w:rPr>
          <w:rFonts w:ascii="Times New Roman" w:eastAsia="Times New Roman" w:hAnsi="Times New Roman" w:cs="Times New Roman"/>
          <w:sz w:val="28"/>
          <w:szCs w:val="28"/>
          <w:lang w:val="uk-UA" w:eastAsia="ru-RU"/>
        </w:rPr>
        <w:t>14. Це рішення набирає чинності з 1 січня 2019 року.</w:t>
      </w:r>
    </w:p>
    <w:p w:rsidR="00DA0656" w:rsidRPr="00DA0656" w:rsidRDefault="00DA0656" w:rsidP="00DA0656">
      <w:pPr>
        <w:tabs>
          <w:tab w:val="left" w:pos="1134"/>
          <w:tab w:val="left" w:pos="9498"/>
        </w:tabs>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15. Міській раді забезпечити оприлюднення рішення про бюджет об’єднаної територіальної громади на 2019 рік в засобах масової інформації.</w:t>
      </w:r>
    </w:p>
    <w:p w:rsidR="00DA0656" w:rsidRPr="00DA0656" w:rsidRDefault="00DA0656" w:rsidP="00DA0656">
      <w:pPr>
        <w:suppressAutoHyphens/>
        <w:ind w:firstLine="567"/>
        <w:jc w:val="both"/>
        <w:rPr>
          <w:rFonts w:ascii="Times New Roman" w:eastAsia="Times New Roman" w:hAnsi="Times New Roman" w:cs="Times New Roman"/>
          <w:sz w:val="28"/>
          <w:szCs w:val="28"/>
          <w:lang w:val="uk-UA" w:eastAsia="zh-CN"/>
        </w:rPr>
      </w:pPr>
      <w:r w:rsidRPr="00DA0656">
        <w:rPr>
          <w:rFonts w:ascii="Times New Roman" w:eastAsia="Times New Roman" w:hAnsi="Times New Roman" w:cs="Times New Roman"/>
          <w:sz w:val="28"/>
          <w:szCs w:val="28"/>
          <w:lang w:val="uk-UA" w:eastAsia="zh-CN"/>
        </w:rPr>
        <w:t>16. Додатки № 1,3,4,5, 7 до цього рішення є його невід’ємною частиною.</w:t>
      </w:r>
    </w:p>
    <w:p w:rsidR="00DA0656" w:rsidRPr="00DA0656" w:rsidRDefault="00DA0656" w:rsidP="00DA0656">
      <w:pPr>
        <w:ind w:firstLine="567"/>
        <w:jc w:val="both"/>
        <w:rPr>
          <w:rFonts w:ascii="Times New Roman" w:eastAsia="Times New Roman" w:hAnsi="Times New Roman" w:cs="Times New Roman"/>
          <w:sz w:val="28"/>
          <w:szCs w:val="28"/>
          <w:lang w:val="uk-UA" w:eastAsia="uk-UA"/>
        </w:rPr>
      </w:pPr>
      <w:r w:rsidRPr="00DA0656">
        <w:rPr>
          <w:rFonts w:ascii="Times New Roman" w:eastAsia="Times New Roman" w:hAnsi="Times New Roman" w:cs="Times New Roman"/>
          <w:sz w:val="28"/>
          <w:szCs w:val="28"/>
          <w:lang w:val="uk-UA" w:eastAsia="zh-CN"/>
        </w:rPr>
        <w:t xml:space="preserve">17. </w:t>
      </w:r>
      <w:r w:rsidRPr="00DA0656">
        <w:rPr>
          <w:rFonts w:ascii="Times New Roman" w:hAnsi="Times New Roman" w:cs="Times New Roman"/>
          <w:sz w:val="28"/>
          <w:szCs w:val="28"/>
          <w:lang w:val="uk-UA" w:eastAsia="uk-UA" w:bidi="uk-UA"/>
        </w:rPr>
        <w:t xml:space="preserve">Контроль за виконанням розпорядження покласти на постійну </w:t>
      </w:r>
      <w:r w:rsidRPr="00DA0656">
        <w:rPr>
          <w:rFonts w:ascii="Times New Roman" w:eastAsia="Times New Roman" w:hAnsi="Times New Roman" w:cs="Times New Roman"/>
          <w:sz w:val="28"/>
          <w:szCs w:val="28"/>
          <w:lang w:val="uk-UA" w:eastAsia="zh-CN"/>
        </w:rPr>
        <w:t>комісію</w:t>
      </w:r>
      <w:r>
        <w:rPr>
          <w:rFonts w:ascii="Times New Roman" w:hAnsi="Times New Roman" w:cs="Times New Roman"/>
          <w:sz w:val="28"/>
          <w:szCs w:val="28"/>
          <w:lang w:val="uk-UA" w:eastAsia="uk-UA" w:bidi="uk-UA"/>
        </w:rPr>
        <w:t xml:space="preserve"> з питань планування, </w:t>
      </w:r>
      <w:r w:rsidRPr="00DA0656">
        <w:rPr>
          <w:rFonts w:ascii="Times New Roman" w:hAnsi="Times New Roman" w:cs="Times New Roman"/>
          <w:sz w:val="28"/>
          <w:szCs w:val="28"/>
          <w:lang w:val="uk-UA" w:eastAsia="uk-UA" w:bidi="uk-UA"/>
        </w:rPr>
        <w:t xml:space="preserve">фінансів, бюджету та соціально – економічного </w:t>
      </w:r>
      <w:r w:rsidRPr="00DA0656">
        <w:rPr>
          <w:rFonts w:ascii="Times New Roman" w:eastAsia="Times New Roman" w:hAnsi="Times New Roman" w:cs="Times New Roman"/>
          <w:sz w:val="28"/>
          <w:szCs w:val="28"/>
          <w:lang w:val="uk-UA" w:eastAsia="uk-UA" w:bidi="uk-UA"/>
        </w:rPr>
        <w:t>розвитку Менської міської ради.</w:t>
      </w:r>
    </w:p>
    <w:p w:rsidR="00DA0656" w:rsidRPr="00DA0656" w:rsidRDefault="00DA0656" w:rsidP="00FF5887">
      <w:pPr>
        <w:suppressAutoHyphens/>
        <w:ind w:firstLine="567"/>
        <w:jc w:val="both"/>
        <w:rPr>
          <w:rFonts w:ascii="Times New Roman" w:eastAsia="Times New Roman" w:hAnsi="Times New Roman" w:cs="Times New Roman"/>
          <w:sz w:val="28"/>
          <w:szCs w:val="28"/>
          <w:lang w:val="uk-UA" w:eastAsia="zh-CN"/>
        </w:rPr>
      </w:pPr>
    </w:p>
    <w:p w:rsidR="00DA0656" w:rsidRPr="00DA0656" w:rsidRDefault="00DA0656" w:rsidP="00D925AB">
      <w:pPr>
        <w:rPr>
          <w:rFonts w:ascii="Times New Roman" w:eastAsia="Calibri" w:hAnsi="Times New Roman" w:cs="Times New Roman"/>
          <w:color w:val="000000"/>
          <w:sz w:val="28"/>
          <w:szCs w:val="28"/>
          <w:lang w:val="uk-UA" w:eastAsia="ru-RU"/>
        </w:rPr>
      </w:pPr>
    </w:p>
    <w:p w:rsidR="00D925AB" w:rsidRPr="00DA0656" w:rsidRDefault="00465F9C" w:rsidP="00D925AB">
      <w:pPr>
        <w:ind w:firstLine="240"/>
        <w:rPr>
          <w:rFonts w:ascii="Times New Roman" w:eastAsia="Calibri" w:hAnsi="Times New Roman" w:cs="Times New Roman"/>
          <w:b/>
          <w:color w:val="000000"/>
          <w:sz w:val="28"/>
          <w:szCs w:val="28"/>
          <w:lang w:val="uk-UA" w:eastAsia="ru-RU"/>
        </w:rPr>
      </w:pPr>
      <w:bookmarkStart w:id="35" w:name="98"/>
      <w:bookmarkEnd w:id="35"/>
      <w:r w:rsidRPr="00DA0656">
        <w:rPr>
          <w:rFonts w:ascii="Times New Roman" w:eastAsia="Calibri" w:hAnsi="Times New Roman" w:cs="Times New Roman"/>
          <w:b/>
          <w:color w:val="000000"/>
          <w:sz w:val="28"/>
          <w:szCs w:val="28"/>
          <w:lang w:val="uk-UA" w:eastAsia="ru-RU"/>
        </w:rPr>
        <w:t>Міський голова</w:t>
      </w:r>
      <w:r w:rsidRPr="00DA0656">
        <w:rPr>
          <w:rFonts w:ascii="Times New Roman" w:eastAsia="Calibri" w:hAnsi="Times New Roman" w:cs="Times New Roman"/>
          <w:b/>
          <w:color w:val="000000"/>
          <w:sz w:val="28"/>
          <w:szCs w:val="28"/>
          <w:lang w:val="uk-UA" w:eastAsia="ru-RU"/>
        </w:rPr>
        <w:tab/>
      </w:r>
      <w:r w:rsidRPr="00DA0656">
        <w:rPr>
          <w:rFonts w:ascii="Times New Roman" w:eastAsia="Calibri" w:hAnsi="Times New Roman" w:cs="Times New Roman"/>
          <w:b/>
          <w:color w:val="000000"/>
          <w:sz w:val="28"/>
          <w:szCs w:val="28"/>
          <w:lang w:val="uk-UA" w:eastAsia="ru-RU"/>
        </w:rPr>
        <w:tab/>
      </w:r>
      <w:r w:rsidRPr="00DA0656">
        <w:rPr>
          <w:rFonts w:ascii="Times New Roman" w:eastAsia="Calibri" w:hAnsi="Times New Roman" w:cs="Times New Roman"/>
          <w:b/>
          <w:color w:val="000000"/>
          <w:sz w:val="28"/>
          <w:szCs w:val="28"/>
          <w:lang w:val="uk-UA" w:eastAsia="ru-RU"/>
        </w:rPr>
        <w:tab/>
      </w:r>
      <w:r w:rsidRPr="00DA0656">
        <w:rPr>
          <w:rFonts w:ascii="Times New Roman" w:eastAsia="Calibri" w:hAnsi="Times New Roman" w:cs="Times New Roman"/>
          <w:b/>
          <w:color w:val="000000"/>
          <w:sz w:val="28"/>
          <w:szCs w:val="28"/>
          <w:lang w:val="uk-UA" w:eastAsia="ru-RU"/>
        </w:rPr>
        <w:tab/>
      </w:r>
      <w:r w:rsidRPr="00DA0656">
        <w:rPr>
          <w:rFonts w:ascii="Times New Roman" w:eastAsia="Calibri" w:hAnsi="Times New Roman" w:cs="Times New Roman"/>
          <w:b/>
          <w:color w:val="000000"/>
          <w:sz w:val="28"/>
          <w:szCs w:val="28"/>
          <w:lang w:val="uk-UA" w:eastAsia="ru-RU"/>
        </w:rPr>
        <w:tab/>
      </w:r>
      <w:r w:rsidRPr="00DA0656">
        <w:rPr>
          <w:rFonts w:ascii="Times New Roman" w:eastAsia="Calibri" w:hAnsi="Times New Roman" w:cs="Times New Roman"/>
          <w:b/>
          <w:color w:val="000000"/>
          <w:sz w:val="28"/>
          <w:szCs w:val="28"/>
          <w:lang w:val="uk-UA" w:eastAsia="ru-RU"/>
        </w:rPr>
        <w:tab/>
        <w:t>Г.А.Примаков</w:t>
      </w:r>
    </w:p>
    <w:sectPr w:rsidR="00D925AB" w:rsidRPr="00DA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7C4"/>
    <w:multiLevelType w:val="hybridMultilevel"/>
    <w:tmpl w:val="59BE2D22"/>
    <w:lvl w:ilvl="0" w:tplc="BA4C73C8">
      <w:start w:val="1"/>
      <w:numFmt w:val="decimal"/>
      <w:lvlText w:val="%1."/>
      <w:lvlJc w:val="left"/>
      <w:pPr>
        <w:ind w:left="2345"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B"/>
    <w:rsid w:val="00122C28"/>
    <w:rsid w:val="001652FC"/>
    <w:rsid w:val="001E01E8"/>
    <w:rsid w:val="00240A1E"/>
    <w:rsid w:val="00325673"/>
    <w:rsid w:val="003811EB"/>
    <w:rsid w:val="003F11A1"/>
    <w:rsid w:val="00465F9C"/>
    <w:rsid w:val="00470A6F"/>
    <w:rsid w:val="00490EB0"/>
    <w:rsid w:val="00557D1D"/>
    <w:rsid w:val="005610CF"/>
    <w:rsid w:val="0064078B"/>
    <w:rsid w:val="006442AE"/>
    <w:rsid w:val="00661D3E"/>
    <w:rsid w:val="006A1782"/>
    <w:rsid w:val="00702E7E"/>
    <w:rsid w:val="00867AED"/>
    <w:rsid w:val="00872686"/>
    <w:rsid w:val="008934A3"/>
    <w:rsid w:val="00A73D27"/>
    <w:rsid w:val="00B64BD4"/>
    <w:rsid w:val="00BA0C1E"/>
    <w:rsid w:val="00C2053E"/>
    <w:rsid w:val="00D6197C"/>
    <w:rsid w:val="00D809DF"/>
    <w:rsid w:val="00D925AB"/>
    <w:rsid w:val="00DA0656"/>
    <w:rsid w:val="00E472EE"/>
    <w:rsid w:val="00EA15B2"/>
    <w:rsid w:val="00EA738E"/>
    <w:rsid w:val="00EB3E75"/>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1527"/>
  <w15:docId w15:val="{3DD9F514-AB55-4FDA-8992-FAC4AA9D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у виносці Знак"/>
    <w:basedOn w:val="a0"/>
    <w:link w:val="a3"/>
    <w:uiPriority w:val="99"/>
    <w:semiHidden/>
    <w:rsid w:val="006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1554-D75A-402C-BF53-CE388A3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5552</Words>
  <Characters>3166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Iurii Stalnychenko</cp:lastModifiedBy>
  <cp:revision>23</cp:revision>
  <cp:lastPrinted>2018-12-16T17:11:00Z</cp:lastPrinted>
  <dcterms:created xsi:type="dcterms:W3CDTF">2018-11-07T12:11:00Z</dcterms:created>
  <dcterms:modified xsi:type="dcterms:W3CDTF">2018-12-20T09:17:00Z</dcterms:modified>
</cp:coreProperties>
</file>